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0BDA5" w14:textId="38A03700" w:rsidR="003821BF" w:rsidRDefault="003821BF" w:rsidP="007711A2">
      <w:pPr>
        <w:rPr>
          <w:b/>
          <w:bCs/>
        </w:rPr>
      </w:pPr>
      <w:r>
        <w:rPr>
          <w:b/>
          <w:bCs/>
        </w:rPr>
        <w:t>Who is managing your school district’s transportation services? A word of caution.</w:t>
      </w:r>
    </w:p>
    <w:p w14:paraId="758AB4C4" w14:textId="308E03C1" w:rsidR="00CA09F1" w:rsidRPr="003821BF" w:rsidRDefault="00D45395" w:rsidP="007711A2">
      <w:pPr>
        <w:rPr>
          <w:i/>
          <w:iCs/>
        </w:rPr>
      </w:pPr>
      <w:r>
        <w:rPr>
          <w:i/>
          <w:iCs/>
        </w:rPr>
        <w:t>By Bill Regan,</w:t>
      </w:r>
      <w:r w:rsidR="00213554">
        <w:rPr>
          <w:i/>
          <w:iCs/>
        </w:rPr>
        <w:t xml:space="preserve"> Wayne Hoglund</w:t>
      </w:r>
      <w:r w:rsidR="002745D3">
        <w:rPr>
          <w:i/>
          <w:iCs/>
        </w:rPr>
        <w:t xml:space="preserve"> and Mike Severson</w:t>
      </w:r>
    </w:p>
    <w:p w14:paraId="2BD53763" w14:textId="51C71319" w:rsidR="00CA09F1" w:rsidRDefault="00CA09F1" w:rsidP="007711A2">
      <w:r>
        <w:t>This fall, students across Minnesota began another unusual school year. Teachers, staff, parents</w:t>
      </w:r>
      <w:r w:rsidR="003821BF">
        <w:t>,</w:t>
      </w:r>
      <w:r>
        <w:t xml:space="preserve"> and students continue to face enormous challenges navigating the disruption</w:t>
      </w:r>
      <w:r w:rsidR="003821BF">
        <w:t xml:space="preserve"> and uncertainty</w:t>
      </w:r>
      <w:r>
        <w:t xml:space="preserve"> that the pandemic has </w:t>
      </w:r>
      <w:r w:rsidR="003821BF">
        <w:t>brought</w:t>
      </w:r>
      <w:r>
        <w:t xml:space="preserve"> to our education system.</w:t>
      </w:r>
    </w:p>
    <w:p w14:paraId="7B7F0CB3" w14:textId="2E5475C2" w:rsidR="007711A2" w:rsidRDefault="00CA09F1" w:rsidP="007711A2">
      <w:r>
        <w:t>One of these challenges is a</w:t>
      </w:r>
      <w:r w:rsidR="0062183F">
        <w:t xml:space="preserve"> historic </w:t>
      </w:r>
      <w:r>
        <w:t xml:space="preserve">shortage of school bus drivers, </w:t>
      </w:r>
      <w:r w:rsidR="003821BF">
        <w:t>which has led</w:t>
      </w:r>
      <w:r w:rsidR="005870B5">
        <w:t xml:space="preserve"> many</w:t>
      </w:r>
      <w:r>
        <w:t xml:space="preserve"> school districts to take drastic measures</w:t>
      </w:r>
      <w:r w:rsidR="005870B5">
        <w:t xml:space="preserve"> – eliminating routes and reducing services</w:t>
      </w:r>
      <w:r>
        <w:t xml:space="preserve">. </w:t>
      </w:r>
      <w:r w:rsidR="00CA1590">
        <w:t xml:space="preserve">But </w:t>
      </w:r>
      <w:r>
        <w:t xml:space="preserve">school bus professionals in Minnesota have an unwavering, </w:t>
      </w:r>
      <w:r w:rsidR="007711A2">
        <w:t>steadfast commitment to doing whatever it takes to get kids to and from school safely</w:t>
      </w:r>
      <w:r w:rsidR="00CA1590">
        <w:t xml:space="preserve"> each day</w:t>
      </w:r>
      <w:r w:rsidR="007711A2">
        <w:t>.</w:t>
      </w:r>
      <w:r w:rsidR="003821BF">
        <w:t xml:space="preserve"> Case in point: m</w:t>
      </w:r>
      <w:r w:rsidR="007711A2">
        <w:t xml:space="preserve">ore school bus company leaders and school district employees are driving routes this year than ever before. </w:t>
      </w:r>
    </w:p>
    <w:p w14:paraId="08C5D1E2" w14:textId="4B0A4E3D" w:rsidR="00990D66" w:rsidRPr="00990D66" w:rsidRDefault="00990D66" w:rsidP="00990D66">
      <w:r w:rsidRPr="00990D66">
        <w:t xml:space="preserve">This driver shortage crisis is compounded by another challenge: </w:t>
      </w:r>
      <w:r>
        <w:t>s</w:t>
      </w:r>
      <w:r w:rsidRPr="00990D66">
        <w:t xml:space="preserve">chool districts relying on </w:t>
      </w:r>
      <w:r w:rsidR="0062183F">
        <w:t xml:space="preserve">outside </w:t>
      </w:r>
      <w:r w:rsidRPr="00990D66">
        <w:t>consultants to manage</w:t>
      </w:r>
      <w:r w:rsidR="00C96A38">
        <w:t xml:space="preserve"> student</w:t>
      </w:r>
      <w:r w:rsidRPr="00990D66">
        <w:t xml:space="preserve"> transportation. We </w:t>
      </w:r>
      <w:r>
        <w:t xml:space="preserve">have seen </w:t>
      </w:r>
      <w:r w:rsidR="00CA1590">
        <w:t>this</w:t>
      </w:r>
      <w:r>
        <w:t xml:space="preserve"> </w:t>
      </w:r>
      <w:r w:rsidR="00CA1590">
        <w:t xml:space="preserve">issue bubble up </w:t>
      </w:r>
      <w:r>
        <w:t>recently in headlines about the</w:t>
      </w:r>
      <w:r w:rsidRPr="00990D66">
        <w:t xml:space="preserve"> Stillwater </w:t>
      </w:r>
      <w:r>
        <w:t xml:space="preserve">Area </w:t>
      </w:r>
      <w:r w:rsidRPr="00990D66">
        <w:t xml:space="preserve">School District. The </w:t>
      </w:r>
      <w:r>
        <w:t>district</w:t>
      </w:r>
      <w:r w:rsidRPr="00990D66">
        <w:t>’s primary transportation provider</w:t>
      </w:r>
      <w:r w:rsidR="00CA1590">
        <w:t xml:space="preserve">, </w:t>
      </w:r>
      <w:r w:rsidRPr="00990D66">
        <w:t>responsible for getting students to and from school safely each day</w:t>
      </w:r>
      <w:r w:rsidR="00CA1590">
        <w:t>, is</w:t>
      </w:r>
      <w:r w:rsidRPr="00990D66">
        <w:t xml:space="preserve"> not only navigating the driver shortage but also problems with the district’s transportation consultant. </w:t>
      </w:r>
      <w:r>
        <w:t>The district’s transportation provider</w:t>
      </w:r>
      <w:r w:rsidRPr="00990D66">
        <w:t xml:space="preserve"> is now in ongoing litigation with </w:t>
      </w:r>
      <w:r>
        <w:t>its transportation consultant</w:t>
      </w:r>
      <w:r w:rsidR="00CA1590">
        <w:t xml:space="preserve">, </w:t>
      </w:r>
      <w:r w:rsidR="004066FB">
        <w:t>which it alleges</w:t>
      </w:r>
      <w:r w:rsidR="00CA1590">
        <w:t xml:space="preserve"> recruit</w:t>
      </w:r>
      <w:r w:rsidR="004066FB">
        <w:t>ed</w:t>
      </w:r>
      <w:r w:rsidR="00CA1590">
        <w:t xml:space="preserve"> bus drivers away from the district to other </w:t>
      </w:r>
      <w:r w:rsidR="004066FB">
        <w:t>bus companies.</w:t>
      </w:r>
    </w:p>
    <w:p w14:paraId="158A9E11" w14:textId="2F4504E3" w:rsidR="007711A2" w:rsidRDefault="007711A2" w:rsidP="007711A2">
      <w:r>
        <w:t>Th</w:t>
      </w:r>
      <w:r w:rsidR="00C96A38">
        <w:t>e situation in Stillwater is</w:t>
      </w:r>
      <w:r>
        <w:t xml:space="preserve"> </w:t>
      </w:r>
      <w:r w:rsidR="0021409B">
        <w:t xml:space="preserve">a public </w:t>
      </w:r>
      <w:r w:rsidR="00C96A38">
        <w:t xml:space="preserve">example of what </w:t>
      </w:r>
      <w:r w:rsidR="0021409B">
        <w:t>is</w:t>
      </w:r>
      <w:r w:rsidR="00C96A38">
        <w:t xml:space="preserve"> happen</w:t>
      </w:r>
      <w:r w:rsidR="0021409B">
        <w:t>ing behind the scenes with</w:t>
      </w:r>
      <w:r w:rsidR="0062183F">
        <w:t xml:space="preserve"> other</w:t>
      </w:r>
      <w:r>
        <w:t xml:space="preserve"> school districts across the state.</w:t>
      </w:r>
    </w:p>
    <w:p w14:paraId="51B09390" w14:textId="3958802E" w:rsidR="00C96A38" w:rsidRDefault="0021409B" w:rsidP="007711A2">
      <w:r>
        <w:t>Lately, s</w:t>
      </w:r>
      <w:r w:rsidR="007711A2">
        <w:t>chool district leaders and school board members</w:t>
      </w:r>
      <w:r>
        <w:t xml:space="preserve"> have been </w:t>
      </w:r>
      <w:r w:rsidR="007711A2">
        <w:t>overworked</w:t>
      </w:r>
      <w:r w:rsidR="00C96A38">
        <w:t xml:space="preserve">, strained, and facing </w:t>
      </w:r>
      <w:r w:rsidR="0062183F">
        <w:t>great</w:t>
      </w:r>
      <w:r w:rsidR="00C96A38">
        <w:t xml:space="preserve"> scrutiny over their decision-making</w:t>
      </w:r>
      <w:r w:rsidR="007711A2">
        <w:t xml:space="preserve">. </w:t>
      </w:r>
      <w:r w:rsidR="00C96A38">
        <w:t>Many</w:t>
      </w:r>
      <w:r w:rsidR="007711A2">
        <w:t xml:space="preserve"> school districts </w:t>
      </w:r>
      <w:r>
        <w:t>are increasingly turning to</w:t>
      </w:r>
      <w:r w:rsidR="007711A2">
        <w:t xml:space="preserve"> consultants to </w:t>
      </w:r>
      <w:r>
        <w:t>handle</w:t>
      </w:r>
      <w:r w:rsidR="007711A2">
        <w:t xml:space="preserve"> certain work and decrease the burden</w:t>
      </w:r>
      <w:r w:rsidR="00C96A38">
        <w:t xml:space="preserve"> on their internal resources. One common area to seek outside help is for transportation services.</w:t>
      </w:r>
    </w:p>
    <w:p w14:paraId="62D28064" w14:textId="67CE5DE7" w:rsidR="007711A2" w:rsidRDefault="007711A2" w:rsidP="007711A2">
      <w:r>
        <w:t xml:space="preserve">On the surface, </w:t>
      </w:r>
      <w:r w:rsidR="00C96A38">
        <w:t xml:space="preserve">this </w:t>
      </w:r>
      <w:r>
        <w:t xml:space="preserve">makes sense: </w:t>
      </w:r>
      <w:r w:rsidR="004066FB">
        <w:t>s</w:t>
      </w:r>
      <w:r>
        <w:t>chool district decisionmakers aren’t expected to know everything, so they rely on an outside expert to handle contracts with school bus companies. Or maybe budgets are tight at a school district</w:t>
      </w:r>
      <w:r w:rsidR="00C96A38">
        <w:t>,</w:t>
      </w:r>
      <w:r>
        <w:t xml:space="preserve"> so they lay off their transportation director and hire an outside consultant instead. This is cheaper on the front end, but usually ends up being more costly </w:t>
      </w:r>
      <w:r w:rsidR="0062183F">
        <w:t xml:space="preserve">– both financially and </w:t>
      </w:r>
      <w:r w:rsidR="002D399B">
        <w:t>reputationally</w:t>
      </w:r>
      <w:r>
        <w:t>.</w:t>
      </w:r>
    </w:p>
    <w:p w14:paraId="4DF64EB3" w14:textId="748936A9" w:rsidR="0037732F" w:rsidRDefault="007711A2" w:rsidP="007711A2">
      <w:r>
        <w:t xml:space="preserve">People across Minnesota’s school bus driving profession are concerned about the unethical conduct of certain transportation consultants when they provide services to school districts.  </w:t>
      </w:r>
    </w:p>
    <w:p w14:paraId="1AB9A7BF" w14:textId="6755499F" w:rsidR="007711A2" w:rsidRDefault="007711A2" w:rsidP="007711A2">
      <w:r>
        <w:t xml:space="preserve">This conduct includes: </w:t>
      </w:r>
    </w:p>
    <w:p w14:paraId="724B501D" w14:textId="0F2E4B7A" w:rsidR="0037732F" w:rsidRDefault="007711A2" w:rsidP="003B6EAA">
      <w:pPr>
        <w:pStyle w:val="ListParagraph"/>
        <w:numPr>
          <w:ilvl w:val="0"/>
          <w:numId w:val="3"/>
        </w:numPr>
      </w:pPr>
      <w:r>
        <w:t xml:space="preserve">Operating through multiple business </w:t>
      </w:r>
      <w:r w:rsidR="003B6EAA">
        <w:t>entities</w:t>
      </w:r>
      <w:r>
        <w:t xml:space="preserve"> where one manages transportation </w:t>
      </w:r>
      <w:r w:rsidRPr="003B6EAA">
        <w:rPr>
          <w:u w:val="single"/>
        </w:rPr>
        <w:t>contracts</w:t>
      </w:r>
      <w:r>
        <w:t xml:space="preserve"> for school districts while the </w:t>
      </w:r>
      <w:bookmarkStart w:id="0" w:name="_Hlk84590018"/>
      <w:r>
        <w:t xml:space="preserve">other provides transportation </w:t>
      </w:r>
      <w:r w:rsidRPr="003B6EAA">
        <w:rPr>
          <w:u w:val="single"/>
        </w:rPr>
        <w:t>services</w:t>
      </w:r>
      <w:r>
        <w:t xml:space="preserve"> to the same </w:t>
      </w:r>
      <w:r w:rsidR="004066FB">
        <w:t>d</w:t>
      </w:r>
      <w:r>
        <w:t>istricts by subcontracting with transportation providers</w:t>
      </w:r>
      <w:r w:rsidR="004066FB">
        <w:t xml:space="preserve">. </w:t>
      </w:r>
    </w:p>
    <w:bookmarkEnd w:id="0"/>
    <w:p w14:paraId="21FF1ABA" w14:textId="17697A47" w:rsidR="0037732F" w:rsidRDefault="003B6EAA" w:rsidP="007711A2">
      <w:pPr>
        <w:pStyle w:val="ListParagraph"/>
        <w:numPr>
          <w:ilvl w:val="0"/>
          <w:numId w:val="3"/>
        </w:numPr>
      </w:pPr>
      <w:r>
        <w:t>R</w:t>
      </w:r>
      <w:r w:rsidR="007711A2">
        <w:t>equiring subcontractors to sign agreements</w:t>
      </w:r>
      <w:r>
        <w:t xml:space="preserve"> stating</w:t>
      </w:r>
      <w:r w:rsidR="007711A2">
        <w:t xml:space="preserve"> that they won’t compete with the consultant anywhere where the consultant provides services</w:t>
      </w:r>
      <w:r w:rsidR="004066FB">
        <w:t>,</w:t>
      </w:r>
      <w:r w:rsidR="007711A2">
        <w:t xml:space="preserve"> even if the subcontractor previously provided services to the </w:t>
      </w:r>
      <w:r w:rsidR="004066FB">
        <w:t>d</w:t>
      </w:r>
      <w:r w:rsidR="007711A2">
        <w:t xml:space="preserve">istrict. </w:t>
      </w:r>
      <w:r w:rsidR="00A56157">
        <w:t>This unnecessarily drives up costs.</w:t>
      </w:r>
      <w:r w:rsidR="007711A2">
        <w:t xml:space="preserve"> </w:t>
      </w:r>
    </w:p>
    <w:p w14:paraId="34BF0BB1" w14:textId="0A948F0B" w:rsidR="0037732F" w:rsidRDefault="003B6EAA" w:rsidP="007711A2">
      <w:pPr>
        <w:pStyle w:val="ListParagraph"/>
        <w:numPr>
          <w:ilvl w:val="0"/>
          <w:numId w:val="3"/>
        </w:numPr>
      </w:pPr>
      <w:r>
        <w:lastRenderedPageBreak/>
        <w:t>M</w:t>
      </w:r>
      <w:r w:rsidR="007711A2">
        <w:t>anaging transportation contracts for school districts</w:t>
      </w:r>
      <w:r w:rsidR="0062183F">
        <w:t>, which includes</w:t>
      </w:r>
      <w:r w:rsidR="007711A2">
        <w:t xml:space="preserve"> paying consultants who are in turn responsible for paying </w:t>
      </w:r>
      <w:r w:rsidR="0041712A">
        <w:t>school bus companies</w:t>
      </w:r>
      <w:r w:rsidR="007711A2">
        <w:t xml:space="preserve"> for their services. </w:t>
      </w:r>
      <w:r>
        <w:t>For this reason, s</w:t>
      </w:r>
      <w:r w:rsidR="007711A2">
        <w:t xml:space="preserve">everal school bus companies are not getting paid </w:t>
      </w:r>
      <w:r w:rsidR="004066FB">
        <w:t>i</w:t>
      </w:r>
      <w:r w:rsidR="007711A2">
        <w:t xml:space="preserve">n a timely </w:t>
      </w:r>
      <w:r w:rsidR="004066FB">
        <w:t>manner</w:t>
      </w:r>
      <w:r w:rsidR="007711A2">
        <w:t xml:space="preserve"> from the consultants.  </w:t>
      </w:r>
    </w:p>
    <w:p w14:paraId="3F81AA03" w14:textId="04601664" w:rsidR="0037732F" w:rsidRPr="00CE0BE1" w:rsidRDefault="0021409B" w:rsidP="007711A2">
      <w:pPr>
        <w:pStyle w:val="ListParagraph"/>
        <w:numPr>
          <w:ilvl w:val="0"/>
          <w:numId w:val="3"/>
        </w:numPr>
        <w:rPr>
          <w:color w:val="FF0000"/>
        </w:rPr>
      </w:pPr>
      <w:r>
        <w:t>P</w:t>
      </w:r>
      <w:r w:rsidR="007711A2">
        <w:t>rovid</w:t>
      </w:r>
      <w:r>
        <w:t>ing inadequate</w:t>
      </w:r>
      <w:r w:rsidR="007711A2">
        <w:t xml:space="preserve"> rout</w:t>
      </w:r>
      <w:r w:rsidR="003B6EAA">
        <w:t xml:space="preserve">e </w:t>
      </w:r>
      <w:r>
        <w:t>mapping</w:t>
      </w:r>
      <w:r w:rsidR="007711A2">
        <w:t xml:space="preserve"> services</w:t>
      </w:r>
      <w:r>
        <w:t xml:space="preserve"> due to a lack of knowledge of the community – leaving school bus companies to re-route poorly planned routes right before the school year begins</w:t>
      </w:r>
      <w:r w:rsidRPr="003C6D53">
        <w:t>.</w:t>
      </w:r>
      <w:r w:rsidR="007711A2" w:rsidRPr="003C6D53">
        <w:t xml:space="preserve"> </w:t>
      </w:r>
      <w:r w:rsidR="003C6D53" w:rsidRPr="003C6D53">
        <w:t>Transportation consultants should</w:t>
      </w:r>
      <w:r w:rsidR="00CE0BE1" w:rsidRPr="003C6D53">
        <w:t xml:space="preserve"> work with </w:t>
      </w:r>
      <w:r w:rsidR="003C6D53" w:rsidRPr="003C6D53">
        <w:t xml:space="preserve">school bus companies </w:t>
      </w:r>
      <w:r w:rsidR="00CE0BE1" w:rsidRPr="003C6D53">
        <w:t>to provide the most efficient routing</w:t>
      </w:r>
      <w:r w:rsidR="007D433F" w:rsidRPr="003C6D53">
        <w:t xml:space="preserve"> possible</w:t>
      </w:r>
      <w:r w:rsidR="003C6D53" w:rsidRPr="003C6D53">
        <w:t xml:space="preserve"> and prevent school districts from paying twice for that service.</w:t>
      </w:r>
    </w:p>
    <w:p w14:paraId="7BBB6740" w14:textId="7547AC87" w:rsidR="007711A2" w:rsidRDefault="003B6EAA" w:rsidP="007711A2">
      <w:pPr>
        <w:pStyle w:val="ListParagraph"/>
        <w:numPr>
          <w:ilvl w:val="0"/>
          <w:numId w:val="3"/>
        </w:numPr>
      </w:pPr>
      <w:r>
        <w:t>P</w:t>
      </w:r>
      <w:r w:rsidR="007711A2">
        <w:t>rohibit</w:t>
      </w:r>
      <w:r>
        <w:t>ing</w:t>
      </w:r>
      <w:r w:rsidR="007711A2">
        <w:t xml:space="preserve"> </w:t>
      </w:r>
      <w:r w:rsidR="0021409B">
        <w:t>school bus companies</w:t>
      </w:r>
      <w:r w:rsidR="007711A2">
        <w:t xml:space="preserve"> from having direct discussions with school districts without their presence, which drives up inefficiencies, leads to lack of transparency, and minimizes the partnership school bus companies have with school districts.</w:t>
      </w:r>
    </w:p>
    <w:p w14:paraId="5B8A4628" w14:textId="44F0E29B" w:rsidR="007D433F" w:rsidRPr="007D433F" w:rsidRDefault="0037732F" w:rsidP="003C6D53">
      <w:pPr>
        <w:rPr>
          <w:color w:val="FF0000"/>
        </w:rPr>
      </w:pPr>
      <w:r>
        <w:t xml:space="preserve">Those of us responsible for </w:t>
      </w:r>
      <w:r w:rsidR="005870B5">
        <w:t>providing</w:t>
      </w:r>
      <w:r>
        <w:t xml:space="preserve"> transportation services</w:t>
      </w:r>
      <w:r w:rsidR="005870B5">
        <w:t xml:space="preserve"> to school district</w:t>
      </w:r>
      <w:r w:rsidR="003B6EAA">
        <w:t>s</w:t>
      </w:r>
      <w:r w:rsidR="007711A2" w:rsidRPr="007711A2">
        <w:t xml:space="preserve"> want to work with people who are highly ethical and responsible. We are using taxpayer money and we want to use it efficiently</w:t>
      </w:r>
      <w:r w:rsidR="005870B5">
        <w:t xml:space="preserve"> and in a </w:t>
      </w:r>
      <w:r w:rsidR="005870B5" w:rsidRPr="002745D3">
        <w:t>way that directly benefits students</w:t>
      </w:r>
      <w:r w:rsidR="007711A2" w:rsidRPr="002745D3">
        <w:t>.</w:t>
      </w:r>
      <w:r w:rsidRPr="002745D3">
        <w:t xml:space="preserve"> Our a</w:t>
      </w:r>
      <w:r w:rsidR="007711A2" w:rsidRPr="002745D3">
        <w:t>dvice to school district decisionmakers</w:t>
      </w:r>
      <w:r w:rsidR="005B61C0" w:rsidRPr="002745D3">
        <w:t xml:space="preserve"> handling public resources</w:t>
      </w:r>
      <w:r w:rsidR="007711A2" w:rsidRPr="002745D3">
        <w:t xml:space="preserve">: </w:t>
      </w:r>
      <w:r w:rsidR="005B61C0" w:rsidRPr="002745D3">
        <w:t>understand the risks in working with</w:t>
      </w:r>
      <w:r w:rsidR="005401DB" w:rsidRPr="002745D3">
        <w:t xml:space="preserve"> certain</w:t>
      </w:r>
      <w:r w:rsidR="005B61C0" w:rsidRPr="002745D3">
        <w:t xml:space="preserve"> transportation consultants. </w:t>
      </w:r>
      <w:r w:rsidR="00D45395" w:rsidRPr="002745D3">
        <w:t>Not all are bad actors, but some are. I</w:t>
      </w:r>
      <w:r w:rsidR="003C6D53" w:rsidRPr="002745D3">
        <w:t>f you’re</w:t>
      </w:r>
      <w:r w:rsidR="003C6D53">
        <w:t xml:space="preserve"> going to hire one, </w:t>
      </w:r>
      <w:r w:rsidR="004F06E7">
        <w:t xml:space="preserve">decide exactly which services you want them to provide, check for conflicts of interest and </w:t>
      </w:r>
      <w:r w:rsidR="003C6D53">
        <w:t>ask for references</w:t>
      </w:r>
      <w:r w:rsidR="004F06E7">
        <w:t>.</w:t>
      </w:r>
    </w:p>
    <w:p w14:paraId="3C1FD064" w14:textId="3A3A7567" w:rsidR="00CA09F1" w:rsidRDefault="009D240B" w:rsidP="007711A2">
      <w:r>
        <w:t>We encourage Minnesotans to f</w:t>
      </w:r>
      <w:r w:rsidR="007711A2">
        <w:t xml:space="preserve">ind out </w:t>
      </w:r>
      <w:r w:rsidR="004066FB">
        <w:t>i</w:t>
      </w:r>
      <w:r w:rsidR="007711A2">
        <w:t>f your school district uses a transportation consultant. If they do, urge your school board member</w:t>
      </w:r>
      <w:r w:rsidR="004066FB">
        <w:t xml:space="preserve">s and administrators to thoroughly examine </w:t>
      </w:r>
      <w:r w:rsidR="005870B5">
        <w:t>the</w:t>
      </w:r>
      <w:r w:rsidR="007711A2">
        <w:t xml:space="preserve"> partnership</w:t>
      </w:r>
      <w:r w:rsidR="005870B5">
        <w:t xml:space="preserve"> or terminate the relationship</w:t>
      </w:r>
      <w:r w:rsidR="007711A2">
        <w:t>. A school district’s use of</w:t>
      </w:r>
      <w:r w:rsidR="003C6D53">
        <w:t xml:space="preserve"> certain</w:t>
      </w:r>
      <w:r w:rsidR="007D433F">
        <w:t xml:space="preserve"> </w:t>
      </w:r>
      <w:r w:rsidR="007711A2">
        <w:t xml:space="preserve">transportation consultants unnecessarily drives up taxpayer costs and minimizes efficiency. </w:t>
      </w:r>
      <w:r w:rsidR="004066FB">
        <w:t>At the end of the day, we are here to serve students. They deserve better.</w:t>
      </w:r>
    </w:p>
    <w:p w14:paraId="761CD833" w14:textId="38FDBAB4" w:rsidR="00CA09F1" w:rsidRDefault="00D45395" w:rsidP="007711A2">
      <w:pPr>
        <w:rPr>
          <w:i/>
          <w:iCs/>
        </w:rPr>
      </w:pPr>
      <w:r>
        <w:rPr>
          <w:i/>
          <w:iCs/>
        </w:rPr>
        <w:t>Bill Regan is the owner of Owatonna Bus Company</w:t>
      </w:r>
    </w:p>
    <w:p w14:paraId="077FEA94" w14:textId="65A15DEA" w:rsidR="00D45395" w:rsidRDefault="00213554" w:rsidP="007711A2">
      <w:pPr>
        <w:rPr>
          <w:i/>
          <w:iCs/>
        </w:rPr>
      </w:pPr>
      <w:r>
        <w:rPr>
          <w:i/>
          <w:iCs/>
        </w:rPr>
        <w:t xml:space="preserve">Wayne Hoglund is </w:t>
      </w:r>
      <w:r w:rsidR="002745D3">
        <w:rPr>
          <w:i/>
          <w:iCs/>
        </w:rPr>
        <w:t xml:space="preserve">the </w:t>
      </w:r>
      <w:r>
        <w:rPr>
          <w:i/>
          <w:iCs/>
        </w:rPr>
        <w:t>president of Vision Transportation</w:t>
      </w:r>
      <w:r w:rsidR="002745D3">
        <w:rPr>
          <w:i/>
          <w:iCs/>
        </w:rPr>
        <w:t xml:space="preserve"> in Elk River</w:t>
      </w:r>
    </w:p>
    <w:p w14:paraId="7DB58383" w14:textId="6A076DA8" w:rsidR="002745D3" w:rsidRPr="009D240B" w:rsidRDefault="002745D3" w:rsidP="007711A2">
      <w:pPr>
        <w:rPr>
          <w:i/>
          <w:iCs/>
        </w:rPr>
      </w:pPr>
      <w:r>
        <w:rPr>
          <w:i/>
          <w:iCs/>
        </w:rPr>
        <w:t>Mike Severson is the owner of HALO Transportation in Andover</w:t>
      </w:r>
    </w:p>
    <w:sectPr w:rsidR="002745D3" w:rsidRPr="009D24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5199E"/>
    <w:multiLevelType w:val="hybridMultilevel"/>
    <w:tmpl w:val="36B29D52"/>
    <w:lvl w:ilvl="0" w:tplc="0434BDF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A63E9"/>
    <w:multiLevelType w:val="hybridMultilevel"/>
    <w:tmpl w:val="C750E766"/>
    <w:lvl w:ilvl="0" w:tplc="DEC497F4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D635E"/>
    <w:multiLevelType w:val="hybridMultilevel"/>
    <w:tmpl w:val="86920CBE"/>
    <w:lvl w:ilvl="0" w:tplc="F6E0B828">
      <w:start w:val="6"/>
      <w:numFmt w:val="decimal"/>
      <w:lvlText w:val="%1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0606CC"/>
    <w:multiLevelType w:val="hybridMultilevel"/>
    <w:tmpl w:val="129E8FFE"/>
    <w:lvl w:ilvl="0" w:tplc="8EAE53E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5D5E84"/>
    <w:multiLevelType w:val="hybridMultilevel"/>
    <w:tmpl w:val="83CEE83E"/>
    <w:lvl w:ilvl="0" w:tplc="0D84D686">
      <w:start w:val="6"/>
      <w:numFmt w:val="decimal"/>
      <w:lvlText w:val="%1."/>
      <w:lvlJc w:val="left"/>
      <w:pPr>
        <w:ind w:left="108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C4A0084"/>
    <w:multiLevelType w:val="hybridMultilevel"/>
    <w:tmpl w:val="36B29D52"/>
    <w:lvl w:ilvl="0" w:tplc="0434BDF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5856543">
    <w:abstractNumId w:val="3"/>
  </w:num>
  <w:num w:numId="2" w16cid:durableId="583877080">
    <w:abstractNumId w:val="3"/>
  </w:num>
  <w:num w:numId="3" w16cid:durableId="573974924">
    <w:abstractNumId w:val="1"/>
  </w:num>
  <w:num w:numId="4" w16cid:durableId="1122264002">
    <w:abstractNumId w:val="4"/>
  </w:num>
  <w:num w:numId="5" w16cid:durableId="1200707276">
    <w:abstractNumId w:val="2"/>
  </w:num>
  <w:num w:numId="6" w16cid:durableId="132062927">
    <w:abstractNumId w:val="0"/>
  </w:num>
  <w:num w:numId="7" w16cid:durableId="17721608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40B"/>
    <w:rsid w:val="000C740B"/>
    <w:rsid w:val="001A1903"/>
    <w:rsid w:val="001E0F7A"/>
    <w:rsid w:val="00213554"/>
    <w:rsid w:val="0021409B"/>
    <w:rsid w:val="002745D3"/>
    <w:rsid w:val="002B02B5"/>
    <w:rsid w:val="002D399B"/>
    <w:rsid w:val="0037732F"/>
    <w:rsid w:val="00380F41"/>
    <w:rsid w:val="003821BF"/>
    <w:rsid w:val="003B6EAA"/>
    <w:rsid w:val="003C6D53"/>
    <w:rsid w:val="004066FB"/>
    <w:rsid w:val="0041712A"/>
    <w:rsid w:val="004F06E7"/>
    <w:rsid w:val="005401DB"/>
    <w:rsid w:val="00561BFC"/>
    <w:rsid w:val="005870B5"/>
    <w:rsid w:val="005B61C0"/>
    <w:rsid w:val="0062183F"/>
    <w:rsid w:val="006A0D59"/>
    <w:rsid w:val="007711A2"/>
    <w:rsid w:val="007D433F"/>
    <w:rsid w:val="007E7401"/>
    <w:rsid w:val="00801C8A"/>
    <w:rsid w:val="008A4E09"/>
    <w:rsid w:val="00990D66"/>
    <w:rsid w:val="009D240B"/>
    <w:rsid w:val="00A56157"/>
    <w:rsid w:val="00AD0D19"/>
    <w:rsid w:val="00C96A38"/>
    <w:rsid w:val="00CA09F1"/>
    <w:rsid w:val="00CA1590"/>
    <w:rsid w:val="00CE0BE1"/>
    <w:rsid w:val="00D4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6F931"/>
  <w15:chartTrackingRefBased/>
  <w15:docId w15:val="{A667C7AC-7208-4470-98D0-789F7FE56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732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E0F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0F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0F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0F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0F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9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Madeleine Rush</dc:creator>
  <cp:keywords/>
  <dc:description/>
  <cp:lastModifiedBy>Shelly Jonas</cp:lastModifiedBy>
  <cp:revision>2</cp:revision>
  <dcterms:created xsi:type="dcterms:W3CDTF">2022-04-12T18:06:00Z</dcterms:created>
  <dcterms:modified xsi:type="dcterms:W3CDTF">2022-04-12T18:06:00Z</dcterms:modified>
</cp:coreProperties>
</file>